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D16A4">
      <w:pPr>
        <w:rPr>
          <w:rFonts w:hint="default" w:ascii="Azo Sans Md" w:hAnsi="Azo Sans Md" w:cstheme="minorHAnsi"/>
          <w:b/>
          <w:szCs w:val="24"/>
          <w:highlight w:val="yellow"/>
          <w:lang w:val="pt-BR"/>
        </w:rPr>
      </w:pPr>
      <w:r>
        <w:rPr>
          <w:rFonts w:ascii="Azo Sans Md" w:hAnsi="Azo Sans Md" w:cstheme="minorHAnsi"/>
          <w:b/>
          <w:szCs w:val="24"/>
        </w:rPr>
        <w:t>EDITAL DE PREGÃO ELETRÔNICO Nº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</w:t>
      </w:r>
      <w:r>
        <w:rPr>
          <w:rFonts w:ascii="Azo Sans Md" w:hAnsi="Azo Sans Md" w:cstheme="minorHAnsi"/>
          <w:b/>
          <w:szCs w:val="24"/>
        </w:rPr>
        <w:t>985867-47/2026</w:t>
      </w:r>
    </w:p>
    <w:p w14:paraId="24961A7F">
      <w:pPr>
        <w:rPr>
          <w:rFonts w:hint="default" w:ascii="Azo Sans Md" w:hAnsi="Azo Sans Md" w:cs="Calibri"/>
          <w:b/>
          <w:sz w:val="22"/>
          <w:szCs w:val="22"/>
          <w:lang w:val="pt-BR"/>
        </w:rPr>
      </w:pPr>
      <w:r>
        <w:rPr>
          <w:rFonts w:hint="default" w:ascii="Azo Sans Md" w:hAnsi="Azo Sans Md" w:cs="Calibri"/>
          <w:b/>
          <w:sz w:val="22"/>
          <w:szCs w:val="22"/>
          <w:lang w:val="pt-BR"/>
        </w:rPr>
        <w:t>ID INTERNO: 90.065/2026</w:t>
      </w:r>
    </w:p>
    <w:p w14:paraId="4C331F78"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PROCESSO ADMINISTRATIVO Nº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5.507/2026</w:t>
      </w:r>
    </w:p>
    <w:p w14:paraId="427ACF01"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 w14:paraId="51B09018"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ascii="Azo Sans Lt" w:hAnsi="Azo Sans Lt" w:cstheme="minorHAnsi"/>
          <w:bCs/>
          <w:szCs w:val="24"/>
          <w:highlight w:val="none"/>
        </w:rPr>
        <w:t>UNITÁRIO</w:t>
      </w:r>
    </w:p>
    <w:p w14:paraId="75806066">
      <w:pPr>
        <w:ind w:left="0" w:firstLine="0"/>
        <w:rPr>
          <w:rFonts w:hint="default" w:ascii="Azo Sans Md" w:hAnsi="Azo Sans Md" w:cstheme="minorHAnsi"/>
          <w:b/>
          <w:szCs w:val="24"/>
          <w:lang w:val="en-US"/>
        </w:rPr>
      </w:pPr>
      <w:r>
        <w:rPr>
          <w:rFonts w:ascii="Azo Sans Md" w:hAnsi="Azo Sans Md" w:cstheme="minorHAnsi"/>
          <w:b/>
          <w:szCs w:val="24"/>
        </w:rPr>
        <w:t>OBJETO: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</w:t>
      </w:r>
      <w:r>
        <w:rPr>
          <w:rFonts w:hint="default" w:ascii="Azo Sans Md" w:hAnsi="Azo Sans Md" w:cstheme="minorHAnsi"/>
          <w:b/>
          <w:szCs w:val="24"/>
          <w:lang w:val="pt-BR" w:eastAsia="pt-BR"/>
        </w:rPr>
        <w:t>REGISTRO DE PREÇOS para futura e eventual contratação de empresa especializada para o fornecimento parcelado de MATERIAIS DE LIMPEZA e correlatos, destinados a unidades assistenciais e administrativas da Secretaria Municipal de Saúde, pelo período de 01 (um) ano</w:t>
      </w:r>
      <w:r>
        <w:rPr>
          <w:rFonts w:hint="default" w:ascii="Azo Sans Md" w:hAnsi="Azo Sans Md" w:cstheme="minorHAnsi"/>
          <w:b/>
          <w:szCs w:val="24"/>
          <w:lang w:val="en-US" w:eastAsia="pt-BR"/>
        </w:rPr>
        <w:t>.</w:t>
      </w:r>
    </w:p>
    <w:p w14:paraId="0100C5E4">
      <w:pPr>
        <w:ind w:left="0" w:firstLine="0"/>
        <w:rPr>
          <w:rFonts w:ascii="Azo Sans Md" w:hAnsi="Azo Sans Md"/>
          <w:sz w:val="22"/>
          <w:szCs w:val="22"/>
        </w:rPr>
      </w:pPr>
    </w:p>
    <w:p w14:paraId="67F28082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 w14:paraId="4C63AF86"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 w14:paraId="0130E716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 w14:paraId="12D00664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 w14:paraId="7B362370">
      <w:pPr>
        <w:rPr>
          <w:rFonts w:ascii="Azo Sans Lt" w:hAnsi="Azo Sans Lt" w:cstheme="minorHAnsi"/>
          <w:b/>
          <w:sz w:val="22"/>
        </w:rPr>
      </w:pPr>
    </w:p>
    <w:p w14:paraId="6B0C62E6">
      <w:pPr>
        <w:rPr>
          <w:rFonts w:ascii="Azo Sans Lt" w:hAnsi="Azo Sans Lt" w:cstheme="minorHAnsi"/>
          <w:b/>
          <w:sz w:val="22"/>
        </w:rPr>
      </w:pPr>
    </w:p>
    <w:p w14:paraId="26ED9EAE"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>, vem por meio desta, aprese</w:t>
      </w:r>
      <w:bookmarkStart w:id="0" w:name="_GoBack"/>
      <w:bookmarkEnd w:id="0"/>
      <w:r>
        <w:rPr>
          <w:rFonts w:ascii="Azo Sans Lt" w:hAnsi="Azo Sans Lt" w:cstheme="minorHAnsi"/>
          <w:sz w:val="22"/>
          <w:szCs w:val="22"/>
        </w:rPr>
        <w:t xml:space="preserve">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highlight w:val="none"/>
          <w:lang w:val="pt-BR"/>
        </w:rPr>
        <w:t>47/2026</w:t>
      </w:r>
      <w:r>
        <w:rPr>
          <w:rFonts w:ascii="Azo Sans Md" w:hAnsi="Azo Sans Md" w:cstheme="minorHAnsi"/>
          <w:bCs/>
          <w:highlight w:val="none"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>em epígrafe, que tem por objeto o</w:t>
      </w:r>
      <w:r>
        <w:rPr>
          <w:rFonts w:hint="default" w:ascii="Azo Sans Lt" w:hAnsi="Azo Sans Lt" w:cstheme="minorHAnsi"/>
          <w:sz w:val="22"/>
          <w:szCs w:val="22"/>
          <w:lang w:val="pt-BR"/>
        </w:rPr>
        <w:t xml:space="preserve"> 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pt-BR" w:eastAsia="pt-BR"/>
        </w:rPr>
        <w:t>REGISTRO DE PREÇOS</w:t>
      </w:r>
      <w:r>
        <w:rPr>
          <w:rFonts w:hint="default" w:ascii="Azo Sans Md" w:hAnsi="Azo Sans Md" w:cstheme="minorHAnsi"/>
          <w:b/>
          <w:szCs w:val="24"/>
          <w:highlight w:val="none"/>
          <w:lang w:val="en-US" w:eastAsia="pt-BR"/>
        </w:rPr>
        <w:t xml:space="preserve"> 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pt-BR" w:eastAsia="pt-BR"/>
        </w:rPr>
        <w:t xml:space="preserve"> para futura e eventual 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en-US" w:eastAsia="pt-BR"/>
        </w:rPr>
        <w:t>c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pt-BR" w:eastAsia="pt-BR"/>
        </w:rPr>
        <w:t>ontratação de empresa especializada para o fornecimento parcelado de MATERIAIS DE LIMPEZA e correlatos, destinados a unidades assistenciais e administrativas da Secretaria Municipal de Saúde, pelo período de 01 (um) ano</w:t>
      </w:r>
      <w:r>
        <w:rPr>
          <w:rFonts w:hint="default" w:ascii="Azo Sans Md" w:hAnsi="Azo Sans Md" w:cstheme="minorHAnsi"/>
          <w:b/>
          <w:szCs w:val="24"/>
          <w:highlight w:val="none"/>
          <w:lang w:val="en-US" w:eastAsia="pt-BR"/>
        </w:rPr>
        <w:t>,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 w14:paraId="0CD9402C"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 w14:paraId="0E45179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A36ABA3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07F9406A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25E0115F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082C6B8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0DB4744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02037775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384B8B14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07B309AC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5EC882D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8BD9F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1B3EF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AAE9A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90098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042473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56481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B48FFC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3B59E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14:paraId="268F41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2FB7567A"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1ADE2B74"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3B1CACDD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 w14:paraId="2A06CBAC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 w14:paraId="07F8B70A"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5ACD5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57EE1966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7A58F047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25EB65FA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55ABEEAB">
      <w:pPr>
        <w:rPr>
          <w:rFonts w:ascii="Azo Sans Lt" w:hAnsi="Azo Sans Lt" w:cstheme="minorHAnsi"/>
          <w:sz w:val="22"/>
        </w:rPr>
      </w:pPr>
    </w:p>
    <w:p w14:paraId="65D65A2B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60200256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29CD6949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26A260BC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6E24A396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 w14:paraId="06E973C2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 w14:paraId="6605FA04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4E429AB0"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 w14:paraId="03AECAC3"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ui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35B7E"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20080" cy="1153795"/>
          <wp:effectExtent l="0" t="0" r="0" b="0"/>
          <wp:docPr id="1" name="Imagem 1" descr="Secretaria de Saúde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 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0080" cy="1153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AF88D6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57D7C03"/>
    <w:rsid w:val="095C7EA4"/>
    <w:rsid w:val="158F0851"/>
    <w:rsid w:val="1A6A5384"/>
    <w:rsid w:val="26EA4E01"/>
    <w:rsid w:val="3646691F"/>
    <w:rsid w:val="5B075D23"/>
    <w:rsid w:val="5C9303D9"/>
    <w:rsid w:val="64531356"/>
    <w:rsid w:val="648B17DE"/>
    <w:rsid w:val="755A58CB"/>
    <w:rsid w:val="7EC2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241</Words>
  <Characters>1607</Characters>
  <Lines>12</Lines>
  <Paragraphs>3</Paragraphs>
  <TotalTime>0</TotalTime>
  <ScaleCrop>false</ScaleCrop>
  <LinksUpToDate>false</LinksUpToDate>
  <CharactersWithSpaces>1818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monique.guimaraes</cp:lastModifiedBy>
  <cp:lastPrinted>2025-02-21T19:01:00Z</cp:lastPrinted>
  <dcterms:modified xsi:type="dcterms:W3CDTF">2026-08-13T19:12:37Z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C4707E1F09734758B456DB6542C2EF3F</vt:lpwstr>
  </property>
</Properties>
</file>